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B3" w:rsidRPr="001C05C3" w:rsidRDefault="004A3EB3" w:rsidP="004A3EB3">
      <w:pPr>
        <w:tabs>
          <w:tab w:val="left" w:pos="5670"/>
        </w:tabs>
        <w:spacing w:line="240" w:lineRule="auto"/>
        <w:jc w:val="center"/>
        <w:rPr>
          <w:b/>
        </w:rPr>
      </w:pPr>
      <w:r w:rsidRPr="001C05C3">
        <w:rPr>
          <w:b/>
        </w:rPr>
        <w:t>U Z N E S E N I E  č. 14</w:t>
      </w:r>
    </w:p>
    <w:p w:rsidR="004A3EB3" w:rsidRDefault="004A3EB3" w:rsidP="004A3EB3">
      <w:pPr>
        <w:tabs>
          <w:tab w:val="left" w:pos="5670"/>
        </w:tabs>
        <w:spacing w:line="240" w:lineRule="auto"/>
        <w:jc w:val="center"/>
        <w:rPr>
          <w:b/>
        </w:rPr>
      </w:pPr>
      <w:r w:rsidRPr="001C05C3">
        <w:rPr>
          <w:b/>
        </w:rPr>
        <w:t>Z obecného zastupiteľstva dňa 04.10.2013</w:t>
      </w:r>
    </w:p>
    <w:p w:rsidR="004A3EB3" w:rsidRDefault="004A3EB3" w:rsidP="004A3EB3">
      <w:pPr>
        <w:tabs>
          <w:tab w:val="left" w:pos="5670"/>
        </w:tabs>
        <w:spacing w:line="240" w:lineRule="auto"/>
      </w:pPr>
      <w:r w:rsidRPr="001C05C3">
        <w:t>Obecné zastupiteľstvo:</w:t>
      </w:r>
    </w:p>
    <w:p w:rsidR="004A3EB3" w:rsidRPr="0028161F" w:rsidRDefault="004A3EB3" w:rsidP="004A3EB3">
      <w:pPr>
        <w:tabs>
          <w:tab w:val="left" w:pos="5670"/>
        </w:tabs>
        <w:spacing w:line="240" w:lineRule="auto"/>
        <w:rPr>
          <w:b/>
        </w:rPr>
      </w:pPr>
      <w:r w:rsidRPr="0028161F">
        <w:rPr>
          <w:b/>
        </w:rPr>
        <w:t>Schvaľuje:</w:t>
      </w:r>
    </w:p>
    <w:p w:rsidR="004A3EB3" w:rsidRDefault="004A3EB3" w:rsidP="004A3EB3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Správu z finančnej kontroly</w:t>
      </w:r>
    </w:p>
    <w:p w:rsidR="004A3EB3" w:rsidRDefault="004A3EB3" w:rsidP="004A3EB3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Zamietavé stanovisko k žiadosti p. maticu o výrub drevín</w:t>
      </w:r>
    </w:p>
    <w:p w:rsidR="004A3EB3" w:rsidRDefault="004A3EB3" w:rsidP="004A3EB3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Odkúpenie pozemku od p. </w:t>
      </w:r>
      <w:proofErr w:type="spellStart"/>
      <w:r>
        <w:t>Dudlovej</w:t>
      </w:r>
      <w:proofErr w:type="spellEnd"/>
      <w:r>
        <w:t xml:space="preserve"> Ľubici </w:t>
      </w:r>
      <w:proofErr w:type="spellStart"/>
      <w:r>
        <w:t>parc</w:t>
      </w:r>
      <w:proofErr w:type="spellEnd"/>
      <w:r>
        <w:t>. č. KN 451/8 o výmere 47 m2 – TTP a </w:t>
      </w:r>
      <w:proofErr w:type="spellStart"/>
      <w:r>
        <w:t>parc</w:t>
      </w:r>
      <w:proofErr w:type="spellEnd"/>
      <w:r>
        <w:t>. č. KN 451/10 o výmere 129 m2 – TTP v k. ú. Uličské Krivé za cenu 0,25 € za m2</w:t>
      </w:r>
    </w:p>
    <w:p w:rsidR="004A3EB3" w:rsidRDefault="004A3EB3" w:rsidP="004A3EB3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Investičnú činnosť – spracovanie dreva v obci pre p. Romana </w:t>
      </w:r>
      <w:proofErr w:type="spellStart"/>
      <w:r>
        <w:t>Čurhu</w:t>
      </w:r>
      <w:proofErr w:type="spellEnd"/>
      <w:r>
        <w:t xml:space="preserve"> pre stavbu „Areál </w:t>
      </w:r>
      <w:proofErr w:type="spellStart"/>
      <w:r>
        <w:t>fy</w:t>
      </w:r>
      <w:proofErr w:type="spellEnd"/>
      <w:r>
        <w:t xml:space="preserve"> </w:t>
      </w:r>
      <w:proofErr w:type="spellStart"/>
      <w:r>
        <w:t>Čurha</w:t>
      </w:r>
      <w:proofErr w:type="spellEnd"/>
      <w:r>
        <w:t>“, Uličské Krivé č. 138</w:t>
      </w:r>
    </w:p>
    <w:p w:rsidR="004A3EB3" w:rsidRDefault="004A3EB3" w:rsidP="004A3EB3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Umiestnenie stavby NN elektrická prípojka na stavbu „Areál </w:t>
      </w:r>
      <w:proofErr w:type="spellStart"/>
      <w:r>
        <w:t>fy</w:t>
      </w:r>
      <w:proofErr w:type="spellEnd"/>
      <w:r>
        <w:t xml:space="preserve"> </w:t>
      </w:r>
      <w:proofErr w:type="spellStart"/>
      <w:r>
        <w:t>Čurha</w:t>
      </w:r>
      <w:proofErr w:type="spellEnd"/>
      <w:r>
        <w:t xml:space="preserve">“ na pozemku </w:t>
      </w:r>
      <w:proofErr w:type="spellStart"/>
      <w:r>
        <w:t>parc</w:t>
      </w:r>
      <w:proofErr w:type="spellEnd"/>
      <w:r>
        <w:t>. č. KN 569/1 a </w:t>
      </w:r>
      <w:proofErr w:type="spellStart"/>
      <w:r>
        <w:t>parc</w:t>
      </w:r>
      <w:proofErr w:type="spellEnd"/>
      <w:r>
        <w:t>. č. KN 447/5 v k. ú. Uličské Krivé, ktoré sú vo vlastníctve obce</w:t>
      </w:r>
    </w:p>
    <w:p w:rsidR="004A3EB3" w:rsidRDefault="004A3EB3" w:rsidP="004A3EB3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Používanie prístupovej cesty k stavbe „Areál </w:t>
      </w:r>
      <w:proofErr w:type="spellStart"/>
      <w:r>
        <w:t>fy</w:t>
      </w:r>
      <w:proofErr w:type="spellEnd"/>
      <w:r>
        <w:t xml:space="preserve"> </w:t>
      </w:r>
      <w:proofErr w:type="spellStart"/>
      <w:r>
        <w:t>Čurha</w:t>
      </w:r>
      <w:proofErr w:type="spellEnd"/>
      <w:r>
        <w:t xml:space="preserve">“ pre p. </w:t>
      </w:r>
      <w:proofErr w:type="spellStart"/>
      <w:r>
        <w:t>Čurhu</w:t>
      </w:r>
      <w:proofErr w:type="spellEnd"/>
      <w:r>
        <w:t xml:space="preserve"> Romana Uličské Krivé č. 138 na </w:t>
      </w:r>
      <w:proofErr w:type="spellStart"/>
      <w:r>
        <w:t>parc</w:t>
      </w:r>
      <w:proofErr w:type="spellEnd"/>
      <w:r>
        <w:t xml:space="preserve">. č. KN 448/2, </w:t>
      </w:r>
      <w:proofErr w:type="spellStart"/>
      <w:r>
        <w:t>parc</w:t>
      </w:r>
      <w:proofErr w:type="spellEnd"/>
      <w:r>
        <w:t>. č. KN 448/6 a </w:t>
      </w:r>
      <w:proofErr w:type="spellStart"/>
      <w:r>
        <w:t>parc</w:t>
      </w:r>
      <w:proofErr w:type="spellEnd"/>
      <w:r>
        <w:t>. č. KN 451/9 v k. ú. Uličské Krivé, ktoré sú vo vlastníctve obce.</w:t>
      </w:r>
    </w:p>
    <w:p w:rsidR="004A3EB3" w:rsidRDefault="004A3EB3" w:rsidP="004A3EB3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Rozpočtové opatrenie č. 1 k 30.9.2013</w:t>
      </w:r>
    </w:p>
    <w:p w:rsidR="004A3EB3" w:rsidRDefault="004A3EB3" w:rsidP="004A3EB3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Návrh na vklad do realitnej kancelárie a predaj rozostavanej budovy obecného úradu.</w:t>
      </w:r>
    </w:p>
    <w:p w:rsidR="004A3EB3" w:rsidRDefault="004A3EB3" w:rsidP="004A3EB3">
      <w:pPr>
        <w:tabs>
          <w:tab w:val="left" w:pos="5670"/>
        </w:tabs>
        <w:spacing w:line="240" w:lineRule="auto"/>
      </w:pPr>
    </w:p>
    <w:p w:rsidR="004A3EB3" w:rsidRDefault="004A3EB3" w:rsidP="004A3EB3">
      <w:pPr>
        <w:tabs>
          <w:tab w:val="left" w:pos="5670"/>
        </w:tabs>
        <w:spacing w:line="240" w:lineRule="auto"/>
      </w:pPr>
    </w:p>
    <w:p w:rsidR="004A3EB3" w:rsidRDefault="004A3EB3" w:rsidP="004A3EB3">
      <w:pPr>
        <w:tabs>
          <w:tab w:val="left" w:pos="5670"/>
        </w:tabs>
        <w:spacing w:line="240" w:lineRule="auto"/>
      </w:pPr>
    </w:p>
    <w:p w:rsidR="004A3EB3" w:rsidRDefault="004A3EB3" w:rsidP="004A3EB3">
      <w:pPr>
        <w:tabs>
          <w:tab w:val="left" w:pos="5670"/>
        </w:tabs>
        <w:spacing w:line="240" w:lineRule="auto"/>
      </w:pPr>
    </w:p>
    <w:p w:rsidR="004A3EB3" w:rsidRDefault="004A3EB3" w:rsidP="004A3EB3">
      <w:pPr>
        <w:tabs>
          <w:tab w:val="left" w:pos="5670"/>
        </w:tabs>
        <w:spacing w:line="240" w:lineRule="auto"/>
      </w:pPr>
      <w:r>
        <w:t xml:space="preserve">                                                                                             Termín: stály</w:t>
      </w:r>
    </w:p>
    <w:p w:rsidR="004A3EB3" w:rsidRDefault="004A3EB3" w:rsidP="004A3EB3">
      <w:pPr>
        <w:tabs>
          <w:tab w:val="left" w:pos="5670"/>
        </w:tabs>
        <w:spacing w:line="240" w:lineRule="auto"/>
      </w:pPr>
      <w:r>
        <w:t xml:space="preserve">                                                                                             Zodpovedný: Starosta obce</w:t>
      </w:r>
    </w:p>
    <w:p w:rsidR="004A3EB3" w:rsidRDefault="004A3EB3" w:rsidP="004A3EB3">
      <w:pPr>
        <w:tabs>
          <w:tab w:val="left" w:pos="5670"/>
        </w:tabs>
        <w:spacing w:line="240" w:lineRule="auto"/>
      </w:pPr>
    </w:p>
    <w:p w:rsidR="004A3EB3" w:rsidRDefault="004A3EB3" w:rsidP="004A3EB3">
      <w:pPr>
        <w:tabs>
          <w:tab w:val="left" w:pos="5670"/>
        </w:tabs>
        <w:spacing w:line="240" w:lineRule="auto"/>
      </w:pPr>
    </w:p>
    <w:p w:rsidR="004A3EB3" w:rsidRDefault="004A3EB3" w:rsidP="004A3EB3">
      <w:pPr>
        <w:tabs>
          <w:tab w:val="left" w:pos="5670"/>
        </w:tabs>
        <w:spacing w:line="240" w:lineRule="auto"/>
      </w:pPr>
    </w:p>
    <w:p w:rsidR="004A3EB3" w:rsidRDefault="004A3EB3" w:rsidP="004A3EB3">
      <w:pPr>
        <w:tabs>
          <w:tab w:val="left" w:pos="5670"/>
        </w:tabs>
        <w:spacing w:line="240" w:lineRule="auto"/>
      </w:pPr>
    </w:p>
    <w:p w:rsidR="004A3EB3" w:rsidRDefault="004A3EB3" w:rsidP="004A3EB3">
      <w:pPr>
        <w:tabs>
          <w:tab w:val="left" w:pos="5670"/>
        </w:tabs>
        <w:spacing w:line="240" w:lineRule="auto"/>
      </w:pPr>
    </w:p>
    <w:p w:rsidR="004A3EB3" w:rsidRDefault="004A3EB3" w:rsidP="004A3EB3">
      <w:pPr>
        <w:tabs>
          <w:tab w:val="left" w:pos="5670"/>
        </w:tabs>
        <w:spacing w:line="240" w:lineRule="auto"/>
      </w:pPr>
    </w:p>
    <w:p w:rsidR="004A3EB3" w:rsidRDefault="004A3EB3" w:rsidP="004A3EB3">
      <w:pPr>
        <w:tabs>
          <w:tab w:val="left" w:pos="5670"/>
        </w:tabs>
        <w:spacing w:line="240" w:lineRule="auto"/>
      </w:pPr>
    </w:p>
    <w:p w:rsidR="004A3EB3" w:rsidRDefault="004A3EB3" w:rsidP="004A3EB3">
      <w:pPr>
        <w:tabs>
          <w:tab w:val="left" w:pos="5670"/>
        </w:tabs>
        <w:spacing w:line="240" w:lineRule="auto"/>
      </w:pPr>
    </w:p>
    <w:p w:rsidR="001E5721" w:rsidRDefault="001E5721">
      <w:bookmarkStart w:id="0" w:name="_GoBack"/>
      <w:bookmarkEnd w:id="0"/>
    </w:p>
    <w:sectPr w:rsidR="001E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62A"/>
    <w:multiLevelType w:val="hybridMultilevel"/>
    <w:tmpl w:val="74AA2F08"/>
    <w:lvl w:ilvl="0" w:tplc="B40E05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B3"/>
    <w:rsid w:val="001E5721"/>
    <w:rsid w:val="004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E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E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2014-06-25T05:27:00Z</dcterms:created>
  <dcterms:modified xsi:type="dcterms:W3CDTF">2014-06-25T05:27:00Z</dcterms:modified>
</cp:coreProperties>
</file>